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664E" w14:textId="77777777" w:rsidR="00DE5D15" w:rsidRDefault="008732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14:paraId="18DB7809" w14:textId="77777777" w:rsidR="00DE5D15" w:rsidRDefault="00DE5D15">
      <w:pPr>
        <w:rPr>
          <w:rFonts w:ascii="Times New Roman" w:eastAsia="Times New Roman" w:hAnsi="Times New Roman" w:cs="Times New Roman"/>
          <w:b/>
          <w:sz w:val="24"/>
          <w:szCs w:val="24"/>
        </w:rPr>
      </w:pPr>
    </w:p>
    <w:p w14:paraId="36989F80" w14:textId="77777777" w:rsidR="00DE5D15" w:rsidRDefault="00DE5D15">
      <w:pPr>
        <w:rPr>
          <w:rFonts w:ascii="Times New Roman" w:eastAsia="Times New Roman" w:hAnsi="Times New Roman" w:cs="Times New Roman"/>
          <w:b/>
          <w:sz w:val="24"/>
          <w:szCs w:val="24"/>
        </w:rPr>
      </w:pPr>
    </w:p>
    <w:p w14:paraId="182BCE1D" w14:textId="77777777" w:rsidR="00DE5D15" w:rsidRDefault="0087328D">
      <w:pPr>
        <w:ind w:left="2880"/>
        <w:jc w:val="both"/>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7AEF58E2" wp14:editId="4B31D734">
            <wp:extent cx="2290794" cy="94464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90794" cy="944644"/>
                    </a:xfrm>
                    <a:prstGeom prst="rect">
                      <a:avLst/>
                    </a:prstGeom>
                    <a:ln/>
                  </pic:spPr>
                </pic:pic>
              </a:graphicData>
            </a:graphic>
          </wp:inline>
        </w:drawing>
      </w:r>
    </w:p>
    <w:p w14:paraId="638EF57E" w14:textId="77777777" w:rsidR="00DE5D15" w:rsidRDefault="0087328D">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Discrete Math </w:t>
      </w:r>
    </w:p>
    <w:p w14:paraId="7E6CBD22" w14:textId="77777777" w:rsidR="00DE5D15" w:rsidRDefault="0087328D">
      <w:pPr>
        <w:ind w:left="3600"/>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Fall 2020</w:t>
      </w:r>
    </w:p>
    <w:p w14:paraId="2CA0C3CE" w14:textId="77777777" w:rsidR="00DE5D15" w:rsidRDefault="00DE5D15">
      <w:pPr>
        <w:jc w:val="center"/>
        <w:rPr>
          <w:rFonts w:ascii="Times New Roman" w:eastAsia="Times New Roman" w:hAnsi="Times New Roman" w:cs="Times New Roman"/>
          <w:sz w:val="24"/>
          <w:szCs w:val="24"/>
        </w:rPr>
      </w:pPr>
    </w:p>
    <w:p w14:paraId="2E847274" w14:textId="1855EDAA" w:rsidR="00DE5D15" w:rsidRDefault="0087328D">
      <w:pPr>
        <w:rPr>
          <w:rFonts w:ascii="Times New Roman" w:eastAsia="Times New Roman" w:hAnsi="Times New Roman" w:cs="Times New Roman"/>
        </w:rPr>
      </w:pPr>
      <w:r>
        <w:rPr>
          <w:rFonts w:ascii="Times New Roman" w:eastAsia="Times New Roman" w:hAnsi="Times New Roman" w:cs="Times New Roman"/>
          <w:b/>
        </w:rPr>
        <w:t>M</w:t>
      </w:r>
      <w:r w:rsidR="00D10A59">
        <w:rPr>
          <w:rFonts w:ascii="Times New Roman" w:eastAsia="Times New Roman" w:hAnsi="Times New Roman" w:cs="Times New Roman"/>
          <w:b/>
        </w:rPr>
        <w:t>r. Brian Ledford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Mathematics Department</w:t>
      </w:r>
    </w:p>
    <w:p w14:paraId="2A27A3F5" w14:textId="16B90ACE" w:rsidR="00DE5D15" w:rsidRDefault="0087328D">
      <w:pPr>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hyperlink r:id="rId8" w:history="1">
        <w:r w:rsidR="00D10A59" w:rsidRPr="00F0551E">
          <w:rPr>
            <w:rStyle w:val="Hyperlink"/>
            <w:rFonts w:ascii="Times New Roman" w:eastAsia="Times New Roman" w:hAnsi="Times New Roman" w:cs="Times New Roman"/>
          </w:rPr>
          <w:t>bledford@wcpss.net</w:t>
        </w:r>
      </w:hyperlink>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Middle Creek High School</w:t>
      </w:r>
    </w:p>
    <w:p w14:paraId="5B741C07" w14:textId="77777777" w:rsidR="00DE5D15" w:rsidRDefault="00DE5D15">
      <w:pPr>
        <w:rPr>
          <w:rFonts w:ascii="Times New Roman" w:eastAsia="Times New Roman" w:hAnsi="Times New Roman" w:cs="Times New Roman"/>
        </w:rPr>
      </w:pPr>
    </w:p>
    <w:p w14:paraId="106416A8" w14:textId="77777777" w:rsidR="00DE5D15" w:rsidRDefault="0087328D">
      <w:pPr>
        <w:rPr>
          <w:rFonts w:ascii="Times New Roman" w:eastAsia="Times New Roman" w:hAnsi="Times New Roman" w:cs="Times New Roman"/>
          <w:b/>
        </w:rPr>
      </w:pPr>
      <w:r>
        <w:rPr>
          <w:rFonts w:ascii="Times New Roman" w:eastAsia="Times New Roman" w:hAnsi="Times New Roman" w:cs="Times New Roman"/>
          <w:b/>
        </w:rPr>
        <w:t>What is Discrete Math?</w:t>
      </w:r>
      <w:r>
        <w:rPr>
          <w:rFonts w:ascii="Times New Roman" w:eastAsia="Times New Roman" w:hAnsi="Times New Roman" w:cs="Times New Roman"/>
        </w:rPr>
        <w:t xml:space="preserve"> The purpose of this course is to introduce discrete structures that are the backbone of computer science. Discrete mathematics is the study of mathematical structures that are countable or otherwise distinct and separable. The mathematics of modern computer science is built almost entirely on discrete mathematics, such as logic, combinatorics, proof, and graph theory. At most universities, an undergraduate-level course in discrete mathematics is required for students who plan to pursue careers as computer programmers, software engineers, data scientists, security analysts and financial analysts. Students will be prepared for college level algebra, statistics, and discrete mathematics courses. </w:t>
      </w:r>
      <w:r>
        <w:rPr>
          <w:rFonts w:ascii="Times New Roman" w:eastAsia="Times New Roman" w:hAnsi="Times New Roman" w:cs="Times New Roman"/>
          <w:b/>
        </w:rPr>
        <w:t>(from North Carolina Department of Public Instruction)</w:t>
      </w:r>
    </w:p>
    <w:p w14:paraId="6AC5E3E6" w14:textId="77777777" w:rsidR="00DE5D15" w:rsidRDefault="00DE5D15">
      <w:pPr>
        <w:rPr>
          <w:rFonts w:ascii="Times New Roman" w:eastAsia="Times New Roman" w:hAnsi="Times New Roman" w:cs="Times New Roman"/>
          <w:b/>
        </w:rPr>
      </w:pPr>
    </w:p>
    <w:p w14:paraId="44C4E996" w14:textId="77777777" w:rsidR="00DE5D15" w:rsidRDefault="0087328D">
      <w:pPr>
        <w:rPr>
          <w:rFonts w:ascii="Times New Roman" w:eastAsia="Times New Roman" w:hAnsi="Times New Roman" w:cs="Times New Roman"/>
          <w:b/>
        </w:rPr>
      </w:pPr>
      <w:r>
        <w:rPr>
          <w:rFonts w:ascii="Times New Roman" w:eastAsia="Times New Roman" w:hAnsi="Times New Roman" w:cs="Times New Roman"/>
          <w:b/>
        </w:rPr>
        <w:t>Materials Needed:</w:t>
      </w:r>
    </w:p>
    <w:p w14:paraId="51420339" w14:textId="77777777" w:rsidR="00DE5D15" w:rsidRDefault="0087328D">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rFonts w:ascii="Times New Roman" w:eastAsia="Times New Roman" w:hAnsi="Times New Roman" w:cs="Times New Roman"/>
        </w:rPr>
        <w:t>Textbook</w:t>
      </w:r>
    </w:p>
    <w:p w14:paraId="6C82727A" w14:textId="77777777" w:rsidR="00DE5D15" w:rsidRDefault="0087328D">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rFonts w:ascii="Times New Roman" w:eastAsia="Times New Roman" w:hAnsi="Times New Roman" w:cs="Times New Roman"/>
          <w:color w:val="000000"/>
        </w:rPr>
        <w:t>Pencils</w:t>
      </w:r>
    </w:p>
    <w:p w14:paraId="636EAB2E" w14:textId="77777777" w:rsidR="00DE5D15" w:rsidRDefault="0087328D">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rFonts w:ascii="Times New Roman" w:eastAsia="Times New Roman" w:hAnsi="Times New Roman" w:cs="Times New Roman"/>
          <w:color w:val="000000"/>
        </w:rPr>
        <w:t>Graphing Calculator (TI 83 Plus, TI 84, or TI 84 Plus)</w:t>
      </w:r>
    </w:p>
    <w:p w14:paraId="27A9DD1A" w14:textId="77777777" w:rsidR="00DE5D15" w:rsidRDefault="00DE5D15">
      <w:pPr>
        <w:rPr>
          <w:rFonts w:ascii="Times New Roman" w:eastAsia="Times New Roman" w:hAnsi="Times New Roman" w:cs="Times New Roman"/>
          <w:b/>
        </w:rPr>
      </w:pPr>
    </w:p>
    <w:p w14:paraId="3A93FCAC" w14:textId="77777777" w:rsidR="00DE5D15" w:rsidRDefault="00DE5D15">
      <w:pPr>
        <w:rPr>
          <w:rFonts w:ascii="Times New Roman" w:eastAsia="Times New Roman" w:hAnsi="Times New Roman" w:cs="Times New Roman"/>
          <w:b/>
        </w:rPr>
      </w:pPr>
    </w:p>
    <w:p w14:paraId="5A511E3C" w14:textId="77777777" w:rsidR="00DE5D15" w:rsidRDefault="0087328D">
      <w:pPr>
        <w:rPr>
          <w:rFonts w:ascii="Times New Roman" w:eastAsia="Times New Roman" w:hAnsi="Times New Roman" w:cs="Times New Roman"/>
          <w:b/>
        </w:rPr>
      </w:pPr>
      <w:r>
        <w:rPr>
          <w:rFonts w:ascii="Times New Roman" w:eastAsia="Times New Roman" w:hAnsi="Times New Roman" w:cs="Times New Roman"/>
          <w:b/>
        </w:rPr>
        <w:t>Grading Scale and Percentages:</w:t>
      </w:r>
    </w:p>
    <w:p w14:paraId="7501D622" w14:textId="185EE802" w:rsidR="00DE5D15" w:rsidRDefault="0087328D">
      <w:pPr>
        <w:tabs>
          <w:tab w:val="left" w:pos="720"/>
          <w:tab w:val="left" w:pos="1440"/>
          <w:tab w:val="left" w:pos="2880"/>
        </w:tabs>
        <w:rPr>
          <w:rFonts w:ascii="Times New Roman" w:eastAsia="Times New Roman" w:hAnsi="Times New Roman" w:cs="Times New Roman"/>
        </w:rPr>
      </w:pPr>
      <w:r>
        <w:rPr>
          <w:rFonts w:ascii="Times New Roman" w:eastAsia="Times New Roman" w:hAnsi="Times New Roman" w:cs="Times New Roman"/>
        </w:rPr>
        <w:tab/>
        <w:t>A     90 – 100</w:t>
      </w:r>
      <w:r>
        <w:rPr>
          <w:rFonts w:ascii="Times New Roman" w:eastAsia="Times New Roman" w:hAnsi="Times New Roman" w:cs="Times New Roman"/>
        </w:rPr>
        <w:tab/>
        <w:t xml:space="preserve"> </w:t>
      </w:r>
      <w:r>
        <w:rPr>
          <w:rFonts w:ascii="Times New Roman" w:eastAsia="Times New Roman" w:hAnsi="Times New Roman" w:cs="Times New Roman"/>
        </w:rPr>
        <w:tab/>
        <w:t>Classwork/Homework:      1</w:t>
      </w:r>
      <w:r w:rsidR="0022360D">
        <w:rPr>
          <w:rFonts w:ascii="Times New Roman" w:eastAsia="Times New Roman" w:hAnsi="Times New Roman" w:cs="Times New Roman"/>
        </w:rPr>
        <w:t>0</w:t>
      </w:r>
      <w:r>
        <w:rPr>
          <w:rFonts w:ascii="Times New Roman" w:eastAsia="Times New Roman" w:hAnsi="Times New Roman" w:cs="Times New Roman"/>
        </w:rPr>
        <w:t>%</w:t>
      </w:r>
      <w:r>
        <w:rPr>
          <w:rFonts w:ascii="Times New Roman" w:eastAsia="Times New Roman" w:hAnsi="Times New Roman" w:cs="Times New Roman"/>
        </w:rPr>
        <w:tab/>
        <w:t xml:space="preserve">    </w:t>
      </w:r>
      <w:r>
        <w:rPr>
          <w:rFonts w:ascii="Times New Roman" w:eastAsia="Times New Roman" w:hAnsi="Times New Roman" w:cs="Times New Roman"/>
        </w:rPr>
        <w:tab/>
        <w:t>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Quarter:</w:t>
      </w:r>
      <w:r>
        <w:rPr>
          <w:rFonts w:ascii="Times New Roman" w:eastAsia="Times New Roman" w:hAnsi="Times New Roman" w:cs="Times New Roman"/>
        </w:rPr>
        <w:tab/>
        <w:t xml:space="preserve">    40%</w:t>
      </w:r>
    </w:p>
    <w:p w14:paraId="6280DD98" w14:textId="20C0B14D" w:rsidR="00DE5D15" w:rsidRDefault="0087328D">
      <w:pPr>
        <w:rPr>
          <w:rFonts w:ascii="Times New Roman" w:eastAsia="Times New Roman" w:hAnsi="Times New Roman" w:cs="Times New Roman"/>
        </w:rPr>
      </w:pPr>
      <w:r>
        <w:rPr>
          <w:rFonts w:ascii="Times New Roman" w:eastAsia="Times New Roman" w:hAnsi="Times New Roman" w:cs="Times New Roman"/>
        </w:rPr>
        <w:tab/>
        <w:t>B     80 – 89</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Quizzes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3</w:t>
      </w:r>
      <w:r w:rsidR="0022360D">
        <w:rPr>
          <w:rFonts w:ascii="Times New Roman" w:eastAsia="Times New Roman" w:hAnsi="Times New Roman" w:cs="Times New Roman"/>
        </w:rPr>
        <w:t>0</w:t>
      </w:r>
      <w:r>
        <w:rPr>
          <w:rFonts w:ascii="Times New Roman" w:eastAsia="Times New Roman" w:hAnsi="Times New Roman" w:cs="Times New Roman"/>
        </w:rPr>
        <w:t xml:space="preserve">%        </w:t>
      </w:r>
      <w:r>
        <w:rPr>
          <w:rFonts w:ascii="Times New Roman" w:eastAsia="Times New Roman" w:hAnsi="Times New Roman" w:cs="Times New Roman"/>
        </w:rPr>
        <w:tab/>
        <w:t>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Quarter:</w:t>
      </w:r>
      <w:r>
        <w:rPr>
          <w:rFonts w:ascii="Times New Roman" w:eastAsia="Times New Roman" w:hAnsi="Times New Roman" w:cs="Times New Roman"/>
        </w:rPr>
        <w:tab/>
        <w:t xml:space="preserve">    40%</w:t>
      </w:r>
    </w:p>
    <w:p w14:paraId="04C20B2E" w14:textId="71E10691" w:rsidR="00DE5D15" w:rsidRDefault="0087328D">
      <w:pPr>
        <w:ind w:firstLine="720"/>
        <w:rPr>
          <w:rFonts w:ascii="Times New Roman" w:eastAsia="Times New Roman" w:hAnsi="Times New Roman" w:cs="Times New Roman"/>
        </w:rPr>
      </w:pPr>
      <w:r>
        <w:rPr>
          <w:rFonts w:ascii="Times New Roman" w:eastAsia="Times New Roman" w:hAnsi="Times New Roman" w:cs="Times New Roman"/>
        </w:rPr>
        <w:t>C     70 – 79</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Tests/Projects:</w:t>
      </w:r>
      <w:r>
        <w:rPr>
          <w:rFonts w:ascii="Times New Roman" w:eastAsia="Times New Roman" w:hAnsi="Times New Roman" w:cs="Times New Roman"/>
        </w:rPr>
        <w:tab/>
      </w:r>
      <w:r>
        <w:rPr>
          <w:rFonts w:ascii="Times New Roman" w:eastAsia="Times New Roman" w:hAnsi="Times New Roman" w:cs="Times New Roman"/>
        </w:rPr>
        <w:tab/>
        <w:t xml:space="preserve">    </w:t>
      </w:r>
      <w:r w:rsidR="0022360D">
        <w:rPr>
          <w:rFonts w:ascii="Times New Roman" w:eastAsia="Times New Roman" w:hAnsi="Times New Roman" w:cs="Times New Roman"/>
        </w:rPr>
        <w:t>6</w:t>
      </w:r>
      <w:r>
        <w:rPr>
          <w:rFonts w:ascii="Times New Roman" w:eastAsia="Times New Roman" w:hAnsi="Times New Roman" w:cs="Times New Roman"/>
        </w:rPr>
        <w:t xml:space="preserve">0%              </w:t>
      </w:r>
      <w:r>
        <w:rPr>
          <w:rFonts w:ascii="Times New Roman" w:eastAsia="Times New Roman" w:hAnsi="Times New Roman" w:cs="Times New Roman"/>
        </w:rPr>
        <w:tab/>
        <w:t>NCFE:</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20%</w:t>
      </w:r>
    </w:p>
    <w:p w14:paraId="233399F6" w14:textId="77777777" w:rsidR="00DE5D15" w:rsidRDefault="0087328D">
      <w:pPr>
        <w:rPr>
          <w:rFonts w:ascii="Times New Roman" w:eastAsia="Times New Roman" w:hAnsi="Times New Roman" w:cs="Times New Roman"/>
        </w:rPr>
      </w:pPr>
      <w:r>
        <w:rPr>
          <w:rFonts w:ascii="Times New Roman" w:eastAsia="Times New Roman" w:hAnsi="Times New Roman" w:cs="Times New Roman"/>
        </w:rPr>
        <w:tab/>
        <w:t>D     60 – 69</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p>
    <w:p w14:paraId="0DA63954" w14:textId="77777777" w:rsidR="00DE5D15" w:rsidRDefault="0087328D">
      <w:pPr>
        <w:rPr>
          <w:rFonts w:ascii="Times New Roman" w:eastAsia="Times New Roman" w:hAnsi="Times New Roman" w:cs="Times New Roman"/>
        </w:rPr>
      </w:pPr>
      <w:r>
        <w:rPr>
          <w:rFonts w:ascii="Times New Roman" w:eastAsia="Times New Roman" w:hAnsi="Times New Roman" w:cs="Times New Roman"/>
        </w:rPr>
        <w:tab/>
        <w:t>F     Below 60</w:t>
      </w:r>
    </w:p>
    <w:p w14:paraId="3CF1FF84" w14:textId="77777777" w:rsidR="00DE5D15" w:rsidRDefault="00DE5D15">
      <w:pPr>
        <w:rPr>
          <w:rFonts w:ascii="Times New Roman" w:eastAsia="Times New Roman" w:hAnsi="Times New Roman" w:cs="Times New Roman"/>
          <w:b/>
        </w:rPr>
      </w:pPr>
    </w:p>
    <w:p w14:paraId="2AE4470B" w14:textId="77777777" w:rsidR="00DE5D15" w:rsidRDefault="00DE5D15">
      <w:pPr>
        <w:rPr>
          <w:rFonts w:ascii="Times New Roman" w:eastAsia="Times New Roman" w:hAnsi="Times New Roman" w:cs="Times New Roman"/>
          <w:b/>
        </w:rPr>
      </w:pPr>
    </w:p>
    <w:p w14:paraId="12862D8B" w14:textId="77777777" w:rsidR="00DE5D15" w:rsidRDefault="00DE5D15">
      <w:pPr>
        <w:rPr>
          <w:rFonts w:ascii="Times New Roman" w:eastAsia="Times New Roman" w:hAnsi="Times New Roman" w:cs="Times New Roman"/>
          <w:b/>
        </w:rPr>
      </w:pPr>
    </w:p>
    <w:p w14:paraId="408DD7FB" w14:textId="70B493CA" w:rsidR="00DE5D15" w:rsidRDefault="00DE5D15">
      <w:pPr>
        <w:rPr>
          <w:rFonts w:ascii="Times New Roman" w:eastAsia="Times New Roman" w:hAnsi="Times New Roman" w:cs="Times New Roman"/>
          <w:b/>
        </w:rPr>
      </w:pPr>
    </w:p>
    <w:p w14:paraId="5A96919C" w14:textId="5D5CF6CB" w:rsidR="00D10A59" w:rsidRDefault="00D10A59">
      <w:pPr>
        <w:rPr>
          <w:rFonts w:ascii="Times New Roman" w:eastAsia="Times New Roman" w:hAnsi="Times New Roman" w:cs="Times New Roman"/>
          <w:b/>
        </w:rPr>
      </w:pPr>
    </w:p>
    <w:p w14:paraId="5274C3E1" w14:textId="648B6B6C" w:rsidR="00D10A59" w:rsidRDefault="00D10A59">
      <w:pPr>
        <w:rPr>
          <w:rFonts w:ascii="Times New Roman" w:eastAsia="Times New Roman" w:hAnsi="Times New Roman" w:cs="Times New Roman"/>
          <w:b/>
        </w:rPr>
      </w:pPr>
    </w:p>
    <w:p w14:paraId="53A50286" w14:textId="7C5EA4EB" w:rsidR="00D10A59" w:rsidRDefault="00D10A59">
      <w:pPr>
        <w:rPr>
          <w:rFonts w:ascii="Times New Roman" w:eastAsia="Times New Roman" w:hAnsi="Times New Roman" w:cs="Times New Roman"/>
          <w:b/>
        </w:rPr>
      </w:pPr>
    </w:p>
    <w:p w14:paraId="55E9CE32" w14:textId="77777777" w:rsidR="00D10A59" w:rsidRDefault="00D10A59">
      <w:pPr>
        <w:rPr>
          <w:rFonts w:ascii="Times New Roman" w:eastAsia="Times New Roman" w:hAnsi="Times New Roman" w:cs="Times New Roman"/>
          <w:b/>
        </w:rPr>
      </w:pPr>
    </w:p>
    <w:p w14:paraId="1CA391A7" w14:textId="77777777" w:rsidR="00DE5D15" w:rsidRDefault="0087328D">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 xml:space="preserve">Classwork and Homework: </w:t>
      </w:r>
    </w:p>
    <w:p w14:paraId="4A17627F" w14:textId="3FAA265F" w:rsidR="00DE5D15" w:rsidRDefault="0087328D">
      <w:pPr>
        <w:rPr>
          <w:rFonts w:ascii="Times New Roman" w:eastAsia="Times New Roman" w:hAnsi="Times New Roman" w:cs="Times New Roman"/>
          <w:b/>
        </w:rPr>
      </w:pPr>
      <w:r>
        <w:rPr>
          <w:rFonts w:ascii="Times New Roman" w:eastAsia="Times New Roman" w:hAnsi="Times New Roman" w:cs="Times New Roman"/>
        </w:rPr>
        <w:t xml:space="preserve">Classwork and homework completion are requirements and allow students to build fluency, knowledge, and understanding. </w:t>
      </w:r>
      <w:r w:rsidR="00D10A59">
        <w:rPr>
          <w:rFonts w:ascii="Times New Roman" w:eastAsia="Times New Roman" w:hAnsi="Times New Roman" w:cs="Times New Roman"/>
        </w:rPr>
        <w:t>We will have a short homework quiz every week that will consist of questions directly from the homework.</w:t>
      </w:r>
    </w:p>
    <w:p w14:paraId="7E2A9021" w14:textId="77777777" w:rsidR="00DE5D15" w:rsidRDefault="00DE5D15">
      <w:pPr>
        <w:rPr>
          <w:rFonts w:ascii="Times New Roman" w:eastAsia="Times New Roman" w:hAnsi="Times New Roman" w:cs="Times New Roman"/>
          <w:b/>
        </w:rPr>
      </w:pPr>
    </w:p>
    <w:p w14:paraId="41E834B4" w14:textId="17DC8B90" w:rsidR="00DE5D15" w:rsidRDefault="0087328D">
      <w:pPr>
        <w:rPr>
          <w:rFonts w:ascii="Times New Roman" w:eastAsia="Times New Roman" w:hAnsi="Times New Roman" w:cs="Times New Roman"/>
          <w:b/>
        </w:rPr>
      </w:pPr>
      <w:r>
        <w:rPr>
          <w:rFonts w:ascii="Times New Roman" w:eastAsia="Times New Roman" w:hAnsi="Times New Roman" w:cs="Times New Roman"/>
          <w:b/>
          <w:u w:val="single"/>
        </w:rPr>
        <w:t>Quizzes</w:t>
      </w:r>
      <w:r>
        <w:rPr>
          <w:rFonts w:ascii="Times New Roman" w:eastAsia="Times New Roman" w:hAnsi="Times New Roman" w:cs="Times New Roman"/>
          <w:b/>
        </w:rPr>
        <w:t xml:space="preserve"> </w:t>
      </w:r>
      <w:r>
        <w:rPr>
          <w:rFonts w:ascii="Times New Roman" w:eastAsia="Times New Roman" w:hAnsi="Times New Roman" w:cs="Times New Roman"/>
        </w:rPr>
        <w:t xml:space="preserve">occur after the class work assignment for a particular module once the learning cycle has been completed.  There </w:t>
      </w:r>
      <w:r w:rsidR="00D10A59">
        <w:rPr>
          <w:rFonts w:ascii="Times New Roman" w:eastAsia="Times New Roman" w:hAnsi="Times New Roman" w:cs="Times New Roman"/>
        </w:rPr>
        <w:t>will be</w:t>
      </w:r>
      <w:r>
        <w:rPr>
          <w:rFonts w:ascii="Times New Roman" w:eastAsia="Times New Roman" w:hAnsi="Times New Roman" w:cs="Times New Roman"/>
        </w:rPr>
        <w:t xml:space="preserve"> at least </w:t>
      </w:r>
      <w:r w:rsidR="00D10A59">
        <w:rPr>
          <w:rFonts w:ascii="Times New Roman" w:eastAsia="Times New Roman" w:hAnsi="Times New Roman" w:cs="Times New Roman"/>
        </w:rPr>
        <w:t>1</w:t>
      </w:r>
      <w:r>
        <w:rPr>
          <w:rFonts w:ascii="Times New Roman" w:eastAsia="Times New Roman" w:hAnsi="Times New Roman" w:cs="Times New Roman"/>
        </w:rPr>
        <w:t xml:space="preserve"> quizzes per module. Most quizzes will be returned on the following day. There are no quiz retakes. </w:t>
      </w:r>
    </w:p>
    <w:p w14:paraId="043ABAD5" w14:textId="77777777" w:rsidR="00DE5D15" w:rsidRDefault="00DE5D15">
      <w:pPr>
        <w:rPr>
          <w:rFonts w:ascii="Times New Roman" w:eastAsia="Times New Roman" w:hAnsi="Times New Roman" w:cs="Times New Roman"/>
        </w:rPr>
      </w:pPr>
    </w:p>
    <w:p w14:paraId="5C1E1DE5" w14:textId="5ADC3748" w:rsidR="00DE5D15" w:rsidRDefault="0087328D">
      <w:pP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u w:val="single"/>
        </w:rPr>
        <w:t>Tests</w:t>
      </w:r>
      <w:r>
        <w:rPr>
          <w:rFonts w:ascii="Times New Roman" w:eastAsia="Times New Roman" w:hAnsi="Times New Roman" w:cs="Times New Roman"/>
        </w:rPr>
        <w:t xml:space="preserve"> will be given at the conclusion of the module.  Unit tests are designed to take 45 minutes, however all students will have the full 90 minute block to complete the test. Students should use their notes to study and prepare for the module test which is closed notes. All students will have the opportunity to retest as long as the following conditions are met: 1) Retest must occur within two weeks of the receiving the test back. 2) The original test grade will be averaged with the retest grade.  </w:t>
      </w:r>
      <w:r w:rsidR="00D10A59">
        <w:rPr>
          <w:rFonts w:ascii="Times New Roman" w:eastAsia="Times New Roman" w:hAnsi="Times New Roman" w:cs="Times New Roman"/>
        </w:rPr>
        <w:t>3) It is the student’s responsibility to email me to set up a time for the retest.</w:t>
      </w:r>
    </w:p>
    <w:p w14:paraId="0A6DD3F4" w14:textId="77777777" w:rsidR="00DE5D15" w:rsidRDefault="00DE5D15">
      <w:pPr>
        <w:rPr>
          <w:rFonts w:ascii="Times New Roman" w:eastAsia="Times New Roman" w:hAnsi="Times New Roman" w:cs="Times New Roman"/>
          <w:b/>
          <w:u w:val="single"/>
        </w:rPr>
      </w:pPr>
    </w:p>
    <w:p w14:paraId="3268F17D" w14:textId="77777777" w:rsidR="00DE5D15" w:rsidRDefault="0087328D">
      <w:pPr>
        <w:rPr>
          <w:rFonts w:ascii="Times New Roman" w:eastAsia="Times New Roman" w:hAnsi="Times New Roman" w:cs="Times New Roman"/>
        </w:rPr>
      </w:pPr>
      <w:r>
        <w:rPr>
          <w:rFonts w:ascii="Times New Roman" w:eastAsia="Times New Roman" w:hAnsi="Times New Roman" w:cs="Times New Roman"/>
          <w:b/>
          <w:u w:val="single"/>
        </w:rPr>
        <w:t>Make Up Work</w:t>
      </w:r>
      <w:r>
        <w:rPr>
          <w:rFonts w:ascii="Times New Roman" w:eastAsia="Times New Roman" w:hAnsi="Times New Roman" w:cs="Times New Roman"/>
        </w:rPr>
        <w:t xml:space="preserve"> is the responsibility of the student.  If a student is absent, I exempt any classwork/homework that was missed. If a student is absent on a quiz/test day, the assessment will be taken on the day the student returns. Notes will be posted on google </w:t>
      </w:r>
    </w:p>
    <w:p w14:paraId="7F050493" w14:textId="77777777" w:rsidR="00DE5D15" w:rsidRDefault="00DE5D15">
      <w:pPr>
        <w:rPr>
          <w:rFonts w:ascii="Times New Roman" w:eastAsia="Times New Roman" w:hAnsi="Times New Roman" w:cs="Times New Roman"/>
          <w:b/>
          <w:u w:val="single"/>
        </w:rPr>
      </w:pPr>
    </w:p>
    <w:p w14:paraId="13F9E493" w14:textId="77777777" w:rsidR="00DE5D15" w:rsidRDefault="00DE5D15">
      <w:pPr>
        <w:rPr>
          <w:rFonts w:ascii="Times New Roman" w:eastAsia="Times New Roman" w:hAnsi="Times New Roman" w:cs="Times New Roman"/>
        </w:rPr>
      </w:pPr>
    </w:p>
    <w:p w14:paraId="74C2965E" w14:textId="77777777" w:rsidR="00DE5D15" w:rsidRDefault="0087328D">
      <w:pPr>
        <w:rPr>
          <w:rFonts w:ascii="Times New Roman" w:eastAsia="Times New Roman" w:hAnsi="Times New Roman" w:cs="Times New Roman"/>
          <w:b/>
          <w:u w:val="single"/>
        </w:rPr>
      </w:pPr>
      <w:r>
        <w:rPr>
          <w:rFonts w:ascii="Times New Roman" w:eastAsia="Times New Roman" w:hAnsi="Times New Roman" w:cs="Times New Roman"/>
          <w:b/>
          <w:u w:val="single"/>
        </w:rPr>
        <w:t>Electronic Devices:</w:t>
      </w:r>
      <w:r>
        <w:rPr>
          <w:rFonts w:ascii="Times New Roman" w:eastAsia="Times New Roman" w:hAnsi="Times New Roman" w:cs="Times New Roman"/>
          <w:b/>
        </w:rPr>
        <w:t xml:space="preserve"> </w:t>
      </w:r>
      <w:r>
        <w:rPr>
          <w:rFonts w:ascii="Times New Roman" w:eastAsia="Times New Roman" w:hAnsi="Times New Roman" w:cs="Times New Roman"/>
        </w:rPr>
        <w:t>MCHS is a BYOD school. This means that students may bring devices that can be used in class on activities, according to teacher discretion. My policy is that phones will be powered off and put away during class, unless otherwise instructed. To facilitate this requirement, students will turn off their device and place in their backpacks. These devices are prohibited from use during the entirety of any assessment (quiz/test) or exam period. This includes those students that have finished the assessment early.</w:t>
      </w:r>
    </w:p>
    <w:p w14:paraId="680F927A" w14:textId="77777777" w:rsidR="00DE5D15" w:rsidRDefault="00DE5D15">
      <w:pPr>
        <w:rPr>
          <w:rFonts w:ascii="Times New Roman" w:eastAsia="Times New Roman" w:hAnsi="Times New Roman" w:cs="Times New Roman"/>
        </w:rPr>
      </w:pPr>
    </w:p>
    <w:p w14:paraId="387335C0" w14:textId="77777777" w:rsidR="00DE5D15" w:rsidRDefault="0087328D">
      <w:pPr>
        <w:rPr>
          <w:rFonts w:ascii="Times New Roman" w:eastAsia="Times New Roman" w:hAnsi="Times New Roman" w:cs="Times New Roman"/>
          <w:b/>
        </w:rPr>
      </w:pPr>
      <w:r>
        <w:rPr>
          <w:rFonts w:ascii="Times New Roman" w:eastAsia="Times New Roman" w:hAnsi="Times New Roman" w:cs="Times New Roman"/>
          <w:b/>
        </w:rPr>
        <w:t>How to succeed in Discrete Math:</w:t>
      </w:r>
    </w:p>
    <w:p w14:paraId="36E1E203" w14:textId="77777777" w:rsidR="00DE5D15" w:rsidRDefault="0087328D">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r>
        <w:rPr>
          <w:rFonts w:ascii="Times New Roman" w:eastAsia="Times New Roman" w:hAnsi="Times New Roman" w:cs="Times New Roman"/>
          <w:b/>
          <w:color w:val="000000"/>
        </w:rPr>
        <w:t>Embrace mistakes – this is your brain’s opportunity to GROW</w:t>
      </w:r>
    </w:p>
    <w:p w14:paraId="12A87013" w14:textId="77777777" w:rsidR="00DE5D15" w:rsidRDefault="0087328D">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r>
        <w:rPr>
          <w:rFonts w:ascii="Times New Roman" w:eastAsia="Times New Roman" w:hAnsi="Times New Roman" w:cs="Times New Roman"/>
          <w:b/>
          <w:color w:val="000000"/>
        </w:rPr>
        <w:t>Ask questions</w:t>
      </w:r>
    </w:p>
    <w:p w14:paraId="62E03A5A" w14:textId="77777777" w:rsidR="00DE5D15" w:rsidRDefault="0087328D">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r>
        <w:rPr>
          <w:rFonts w:ascii="Times New Roman" w:eastAsia="Times New Roman" w:hAnsi="Times New Roman" w:cs="Times New Roman"/>
          <w:b/>
          <w:color w:val="000000"/>
        </w:rPr>
        <w:t>Share your ideas that are for the good of the group</w:t>
      </w:r>
    </w:p>
    <w:p w14:paraId="4F2B8A67" w14:textId="77777777" w:rsidR="00DE5D15" w:rsidRDefault="0087328D">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r>
        <w:rPr>
          <w:rFonts w:ascii="Times New Roman" w:eastAsia="Times New Roman" w:hAnsi="Times New Roman" w:cs="Times New Roman"/>
          <w:b/>
          <w:color w:val="000000"/>
        </w:rPr>
        <w:t>Focus on the HOW and WHY and not just the answer</w:t>
      </w:r>
    </w:p>
    <w:p w14:paraId="546966FC" w14:textId="77777777" w:rsidR="00DE5D15" w:rsidRDefault="0087328D">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r>
        <w:rPr>
          <w:rFonts w:ascii="Times New Roman" w:eastAsia="Times New Roman" w:hAnsi="Times New Roman" w:cs="Times New Roman"/>
          <w:b/>
          <w:color w:val="000000"/>
        </w:rPr>
        <w:t>Be an active, critical, and respectful member of the classroom and virtual environment</w:t>
      </w:r>
    </w:p>
    <w:p w14:paraId="6AA0BC05" w14:textId="77777777" w:rsidR="00DE5D15" w:rsidRDefault="0087328D">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r>
        <w:rPr>
          <w:rFonts w:ascii="Times New Roman" w:eastAsia="Times New Roman" w:hAnsi="Times New Roman" w:cs="Times New Roman"/>
          <w:b/>
          <w:color w:val="000000"/>
        </w:rPr>
        <w:t>Check PowerSchools regularly for grade updates</w:t>
      </w:r>
    </w:p>
    <w:p w14:paraId="3359E9ED" w14:textId="77777777" w:rsidR="00DE5D15" w:rsidRDefault="0087328D">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r>
        <w:rPr>
          <w:rFonts w:ascii="Times New Roman" w:eastAsia="Times New Roman" w:hAnsi="Times New Roman" w:cs="Times New Roman"/>
          <w:b/>
          <w:color w:val="000000"/>
        </w:rPr>
        <w:t>Adhere to all MCHS and WCPSS policies as described in the Student-Parent Handbook</w:t>
      </w:r>
    </w:p>
    <w:p w14:paraId="1B700856" w14:textId="77777777" w:rsidR="00DE5D15" w:rsidRDefault="0087328D">
      <w:pPr>
        <w:rPr>
          <w:rFonts w:ascii="Times New Roman" w:eastAsia="Times New Roman" w:hAnsi="Times New Roman" w:cs="Times New Roman"/>
        </w:rPr>
      </w:pPr>
      <w:r>
        <w:rPr>
          <w:rFonts w:ascii="Times New Roman" w:eastAsia="Times New Roman" w:hAnsi="Times New Roman" w:cs="Times New Roman"/>
        </w:rPr>
        <w:t xml:space="preserve"> </w:t>
      </w:r>
    </w:p>
    <w:p w14:paraId="33FC798D" w14:textId="77777777" w:rsidR="00DE5D15" w:rsidRDefault="0087328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Let’s work together to ensure the success of your student in Discrete Math this semester!!!  </w:t>
      </w:r>
    </w:p>
    <w:p w14:paraId="77CFD370" w14:textId="77777777" w:rsidR="00DE5D15" w:rsidRDefault="00DE5D15">
      <w:pPr>
        <w:jc w:val="center"/>
        <w:rPr>
          <w:rFonts w:ascii="Times New Roman" w:eastAsia="Times New Roman" w:hAnsi="Times New Roman" w:cs="Times New Roman"/>
          <w:b/>
        </w:rPr>
      </w:pPr>
    </w:p>
    <w:sectPr w:rsidR="00DE5D15">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BAECB" w14:textId="77777777" w:rsidR="00413840" w:rsidRDefault="00413840">
      <w:pPr>
        <w:spacing w:line="240" w:lineRule="auto"/>
      </w:pPr>
      <w:r>
        <w:separator/>
      </w:r>
    </w:p>
  </w:endnote>
  <w:endnote w:type="continuationSeparator" w:id="0">
    <w:p w14:paraId="7546959A" w14:textId="77777777" w:rsidR="00413840" w:rsidRDefault="00413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C76C0" w14:textId="77777777" w:rsidR="00413840" w:rsidRDefault="00413840">
      <w:pPr>
        <w:spacing w:line="240" w:lineRule="auto"/>
      </w:pPr>
      <w:r>
        <w:separator/>
      </w:r>
    </w:p>
  </w:footnote>
  <w:footnote w:type="continuationSeparator" w:id="0">
    <w:p w14:paraId="2A411586" w14:textId="77777777" w:rsidR="00413840" w:rsidRDefault="004138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3980B" w14:textId="77777777" w:rsidR="00DE5D15" w:rsidRDefault="00DE5D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D42F2"/>
    <w:multiLevelType w:val="multilevel"/>
    <w:tmpl w:val="E4D43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1D3E12"/>
    <w:multiLevelType w:val="multilevel"/>
    <w:tmpl w:val="09288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15"/>
    <w:rsid w:val="000C6722"/>
    <w:rsid w:val="00164627"/>
    <w:rsid w:val="0022360D"/>
    <w:rsid w:val="00413840"/>
    <w:rsid w:val="007B222B"/>
    <w:rsid w:val="0087328D"/>
    <w:rsid w:val="00D10A59"/>
    <w:rsid w:val="00DE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DE6A"/>
  <w15:docId w15:val="{53D1AEEC-A523-E946-8EA7-8D148A2B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10A59"/>
    <w:rPr>
      <w:color w:val="0000FF" w:themeColor="hyperlink"/>
      <w:u w:val="single"/>
    </w:rPr>
  </w:style>
  <w:style w:type="character" w:styleId="UnresolvedMention">
    <w:name w:val="Unresolved Mention"/>
    <w:basedOn w:val="DefaultParagraphFont"/>
    <w:uiPriority w:val="99"/>
    <w:semiHidden/>
    <w:unhideWhenUsed/>
    <w:rsid w:val="00D10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ledford@wcpss.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Ledford</dc:creator>
  <cp:lastModifiedBy>Brian Ledford _ Staff - MiddleCreekHS</cp:lastModifiedBy>
  <cp:revision>3</cp:revision>
  <dcterms:created xsi:type="dcterms:W3CDTF">2021-01-15T16:34:00Z</dcterms:created>
  <dcterms:modified xsi:type="dcterms:W3CDTF">2021-01-19T18:34:00Z</dcterms:modified>
</cp:coreProperties>
</file>